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5E" w:rsidRPr="00030103" w:rsidRDefault="00E33C5E" w:rsidP="00E33C5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0103">
        <w:rPr>
          <w:rFonts w:ascii="Times New Roman" w:hAnsi="Times New Roman" w:cs="Times New Roman"/>
          <w:sz w:val="24"/>
          <w:szCs w:val="24"/>
          <w:lang w:val="en-US"/>
        </w:rPr>
        <w:t>Tezy</w:t>
      </w:r>
      <w:proofErr w:type="spellEnd"/>
      <w:r w:rsidRPr="00030103">
        <w:rPr>
          <w:rFonts w:ascii="Times New Roman" w:hAnsi="Times New Roman" w:cs="Times New Roman"/>
          <w:sz w:val="24"/>
          <w:szCs w:val="24"/>
          <w:lang w:val="en-US"/>
        </w:rPr>
        <w:t xml:space="preserve"> Keynote </w:t>
      </w:r>
      <w:proofErr w:type="spellStart"/>
      <w:r w:rsidRPr="00030103">
        <w:rPr>
          <w:rFonts w:ascii="Times New Roman" w:hAnsi="Times New Roman" w:cs="Times New Roman"/>
          <w:sz w:val="24"/>
          <w:szCs w:val="24"/>
          <w:lang w:val="en-US"/>
        </w:rPr>
        <w:t>Speakera</w:t>
      </w:r>
      <w:proofErr w:type="spellEnd"/>
      <w:r w:rsidRPr="000301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103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0301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103">
        <w:rPr>
          <w:rFonts w:ascii="Times New Roman" w:hAnsi="Times New Roman" w:cs="Times New Roman"/>
          <w:sz w:val="24"/>
          <w:szCs w:val="24"/>
          <w:lang w:val="en-US"/>
        </w:rPr>
        <w:t>Thomasa</w:t>
      </w:r>
      <w:proofErr w:type="spellEnd"/>
      <w:r w:rsidRPr="00030103">
        <w:rPr>
          <w:rFonts w:ascii="Times New Roman" w:hAnsi="Times New Roman" w:cs="Times New Roman"/>
          <w:sz w:val="24"/>
          <w:szCs w:val="24"/>
          <w:lang w:val="en-US"/>
        </w:rPr>
        <w:t xml:space="preserve"> Gold,</w:t>
      </w:r>
    </w:p>
    <w:p w:rsidR="00E33C5E" w:rsidRPr="00E33C5E" w:rsidRDefault="00E33C5E" w:rsidP="00E33C5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33C5E">
        <w:rPr>
          <w:rFonts w:ascii="Times New Roman" w:hAnsi="Times New Roman" w:cs="Times New Roman"/>
          <w:sz w:val="24"/>
          <w:szCs w:val="24"/>
        </w:rPr>
        <w:t xml:space="preserve">Dyrektora ds. Badań, </w:t>
      </w:r>
      <w:proofErr w:type="spellStart"/>
      <w:r w:rsidRPr="00E33C5E">
        <w:rPr>
          <w:rFonts w:ascii="Times New Roman" w:hAnsi="Times New Roman" w:cs="Times New Roman"/>
          <w:sz w:val="24"/>
          <w:szCs w:val="24"/>
        </w:rPr>
        <w:t>Acceleration</w:t>
      </w:r>
      <w:proofErr w:type="spellEnd"/>
      <w:r w:rsidRPr="00E33C5E">
        <w:rPr>
          <w:rFonts w:ascii="Times New Roman" w:hAnsi="Times New Roman" w:cs="Times New Roman"/>
          <w:sz w:val="24"/>
          <w:szCs w:val="24"/>
        </w:rPr>
        <w:t xml:space="preserve"> Group, Nowy Jork</w:t>
      </w:r>
    </w:p>
    <w:p w:rsidR="00E33C5E" w:rsidRPr="00705D59" w:rsidRDefault="00E33C5E" w:rsidP="00E33C5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59">
        <w:rPr>
          <w:rFonts w:ascii="Times New Roman" w:hAnsi="Times New Roman" w:cs="Times New Roman"/>
          <w:b/>
          <w:sz w:val="24"/>
          <w:szCs w:val="24"/>
        </w:rPr>
        <w:t>na Międzynarodową Konferencję Naukową</w:t>
      </w:r>
    </w:p>
    <w:p w:rsidR="00E33C5E" w:rsidRPr="00705D59" w:rsidRDefault="00E33C5E" w:rsidP="00E33C5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D59">
        <w:rPr>
          <w:rFonts w:ascii="Times New Roman" w:hAnsi="Times New Roman" w:cs="Times New Roman"/>
          <w:b/>
          <w:i/>
          <w:sz w:val="24"/>
          <w:szCs w:val="24"/>
        </w:rPr>
        <w:t>Przedsiębiorczość i ekonomia społeczna – Innowacje –  Środowisko 2019</w:t>
      </w:r>
    </w:p>
    <w:p w:rsidR="00E33C5E" w:rsidRPr="00E33C5E" w:rsidRDefault="00E33C5E" w:rsidP="00E33C5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33C5E">
        <w:rPr>
          <w:rFonts w:ascii="Times New Roman" w:hAnsi="Times New Roman" w:cs="Times New Roman"/>
          <w:sz w:val="24"/>
          <w:szCs w:val="24"/>
        </w:rPr>
        <w:t>Kraków, 22 maja 2019 roku</w:t>
      </w:r>
    </w:p>
    <w:p w:rsidR="00E33C5E" w:rsidRPr="00E33C5E" w:rsidRDefault="00E33C5E" w:rsidP="00E33C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C5E" w:rsidRPr="00E33C5E" w:rsidRDefault="00E33C5E" w:rsidP="00E33C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C5E" w:rsidRDefault="00E33C5E" w:rsidP="00E33C5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3C5E">
        <w:rPr>
          <w:rFonts w:ascii="Times New Roman" w:hAnsi="Times New Roman" w:cs="Times New Roman"/>
          <w:b/>
          <w:i/>
          <w:sz w:val="24"/>
          <w:szCs w:val="24"/>
        </w:rPr>
        <w:t xml:space="preserve">Wystąpienie </w:t>
      </w:r>
    </w:p>
    <w:p w:rsidR="00E33C5E" w:rsidRPr="00E33C5E" w:rsidRDefault="00E33C5E" w:rsidP="00E33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C5E">
        <w:rPr>
          <w:rFonts w:ascii="Times New Roman" w:hAnsi="Times New Roman" w:cs="Times New Roman"/>
          <w:b/>
          <w:i/>
          <w:sz w:val="24"/>
          <w:szCs w:val="24"/>
        </w:rPr>
        <w:t>nt. „Innowacje społeczne i edukacja w zakresie przedsiębiorczości: obietnice i wyzwania dla XXI wieku</w:t>
      </w:r>
      <w:r w:rsidRPr="00E33C5E">
        <w:rPr>
          <w:rFonts w:ascii="Times New Roman" w:hAnsi="Times New Roman" w:cs="Times New Roman"/>
          <w:b/>
          <w:sz w:val="24"/>
          <w:szCs w:val="24"/>
        </w:rPr>
        <w:t>”</w:t>
      </w:r>
    </w:p>
    <w:p w:rsidR="00E33C5E" w:rsidRDefault="00E33C5E" w:rsidP="00E3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5E" w:rsidRPr="00F0682F" w:rsidRDefault="00E33C5E" w:rsidP="00E3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0682F">
        <w:rPr>
          <w:rFonts w:ascii="Times New Roman" w:hAnsi="Times New Roman" w:cs="Times New Roman"/>
          <w:sz w:val="24"/>
          <w:szCs w:val="24"/>
        </w:rPr>
        <w:t>Innowacje społeczne i przedsiębiorczość stały się ważnymi procesami, mającymi na celu rozwiązywanie krytycznych problemów, któr</w:t>
      </w:r>
      <w:r>
        <w:rPr>
          <w:rFonts w:ascii="Times New Roman" w:hAnsi="Times New Roman" w:cs="Times New Roman"/>
          <w:sz w:val="24"/>
          <w:szCs w:val="24"/>
        </w:rPr>
        <w:t xml:space="preserve">e podejmują </w:t>
      </w:r>
      <w:r w:rsidRPr="00F0682F">
        <w:rPr>
          <w:rFonts w:ascii="Times New Roman" w:hAnsi="Times New Roman" w:cs="Times New Roman"/>
          <w:sz w:val="24"/>
          <w:szCs w:val="24"/>
        </w:rPr>
        <w:t xml:space="preserve">dziś społeczeństwa, od zmian klimatycznych i bezrobocia młodzieży </w:t>
      </w:r>
      <w:r w:rsidR="00030103">
        <w:rPr>
          <w:rFonts w:ascii="Times New Roman" w:hAnsi="Times New Roman" w:cs="Times New Roman"/>
          <w:sz w:val="24"/>
          <w:szCs w:val="24"/>
        </w:rPr>
        <w:t>p</w:t>
      </w:r>
      <w:r w:rsidRPr="00F0682F">
        <w:rPr>
          <w:rFonts w:ascii="Times New Roman" w:hAnsi="Times New Roman" w:cs="Times New Roman"/>
          <w:sz w:val="24"/>
          <w:szCs w:val="24"/>
        </w:rPr>
        <w:t xml:space="preserve">o brak dostępu do wysokiej jakości edukacji, godnej opieki zdrowotnej i czystej wody.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0682F">
        <w:rPr>
          <w:rFonts w:ascii="Times New Roman" w:hAnsi="Times New Roman" w:cs="Times New Roman"/>
          <w:sz w:val="24"/>
          <w:szCs w:val="24"/>
        </w:rPr>
        <w:t xml:space="preserve"> przeszłości mogliśmy zwrócić się do rządu, aby rozwiąz</w:t>
      </w:r>
      <w:r w:rsidR="00030103">
        <w:rPr>
          <w:rFonts w:ascii="Times New Roman" w:hAnsi="Times New Roman" w:cs="Times New Roman"/>
          <w:sz w:val="24"/>
          <w:szCs w:val="24"/>
        </w:rPr>
        <w:t>yw</w:t>
      </w:r>
      <w:r w:rsidRPr="00F068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F0682F">
        <w:rPr>
          <w:rFonts w:ascii="Times New Roman" w:hAnsi="Times New Roman" w:cs="Times New Roman"/>
          <w:sz w:val="24"/>
          <w:szCs w:val="24"/>
        </w:rPr>
        <w:t xml:space="preserve"> te problemy, </w:t>
      </w:r>
      <w:r w:rsidR="00030103">
        <w:rPr>
          <w:rFonts w:ascii="Times New Roman" w:hAnsi="Times New Roman" w:cs="Times New Roman"/>
          <w:sz w:val="24"/>
          <w:szCs w:val="24"/>
        </w:rPr>
        <w:t xml:space="preserve">ale </w:t>
      </w:r>
      <w:r w:rsidRPr="00F0682F">
        <w:rPr>
          <w:rFonts w:ascii="Times New Roman" w:hAnsi="Times New Roman" w:cs="Times New Roman"/>
          <w:sz w:val="24"/>
          <w:szCs w:val="24"/>
        </w:rPr>
        <w:t xml:space="preserve">w ostatnich latach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F0682F">
        <w:rPr>
          <w:rFonts w:ascii="Times New Roman" w:hAnsi="Times New Roman" w:cs="Times New Roman"/>
          <w:sz w:val="24"/>
          <w:szCs w:val="24"/>
        </w:rPr>
        <w:t>społeczeństw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682F">
        <w:rPr>
          <w:rFonts w:ascii="Times New Roman" w:hAnsi="Times New Roman" w:cs="Times New Roman"/>
          <w:sz w:val="24"/>
          <w:szCs w:val="24"/>
        </w:rPr>
        <w:t xml:space="preserve"> obywatelskie </w:t>
      </w:r>
      <w:r>
        <w:rPr>
          <w:rFonts w:ascii="Times New Roman" w:hAnsi="Times New Roman" w:cs="Times New Roman"/>
          <w:sz w:val="24"/>
          <w:szCs w:val="24"/>
        </w:rPr>
        <w:t>reagują</w:t>
      </w:r>
      <w:r w:rsidRPr="00F0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 problemy poprzez </w:t>
      </w:r>
      <w:r w:rsidRPr="00F0682F">
        <w:rPr>
          <w:rFonts w:ascii="Times New Roman" w:hAnsi="Times New Roman" w:cs="Times New Roman"/>
          <w:sz w:val="24"/>
          <w:szCs w:val="24"/>
        </w:rPr>
        <w:t xml:space="preserve">wzrost liczby </w:t>
      </w:r>
      <w:proofErr w:type="spellStart"/>
      <w:r w:rsidRPr="00F0682F">
        <w:rPr>
          <w:rFonts w:ascii="Times New Roman" w:hAnsi="Times New Roman" w:cs="Times New Roman"/>
          <w:sz w:val="24"/>
          <w:szCs w:val="24"/>
        </w:rPr>
        <w:t>startupów</w:t>
      </w:r>
      <w:proofErr w:type="spellEnd"/>
      <w:r w:rsidRPr="00F0682F">
        <w:rPr>
          <w:rFonts w:ascii="Times New Roman" w:hAnsi="Times New Roman" w:cs="Times New Roman"/>
          <w:sz w:val="24"/>
          <w:szCs w:val="24"/>
        </w:rPr>
        <w:t>, częściowo wywołany rewolucją cyfrową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 również naglącą potrzebą i skalą </w:t>
      </w:r>
      <w:r w:rsidRPr="00F0682F">
        <w:rPr>
          <w:rFonts w:ascii="Times New Roman" w:hAnsi="Times New Roman" w:cs="Times New Roman"/>
          <w:sz w:val="24"/>
          <w:szCs w:val="24"/>
        </w:rPr>
        <w:t xml:space="preserve">problemów. Aby utrzymać </w:t>
      </w:r>
      <w:r>
        <w:rPr>
          <w:rFonts w:ascii="Times New Roman" w:hAnsi="Times New Roman" w:cs="Times New Roman"/>
          <w:sz w:val="24"/>
          <w:szCs w:val="24"/>
        </w:rPr>
        <w:t>aktywność</w:t>
      </w:r>
      <w:r w:rsidRPr="00F0682F">
        <w:rPr>
          <w:rFonts w:ascii="Times New Roman" w:hAnsi="Times New Roman" w:cs="Times New Roman"/>
          <w:sz w:val="24"/>
          <w:szCs w:val="24"/>
        </w:rPr>
        <w:t xml:space="preserve"> sekto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F0682F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0682F">
        <w:rPr>
          <w:rFonts w:ascii="Times New Roman" w:hAnsi="Times New Roman" w:cs="Times New Roman"/>
          <w:sz w:val="24"/>
          <w:szCs w:val="24"/>
        </w:rPr>
        <w:t xml:space="preserve">, potrzebujemy czegoś więcej niż tylko programów telewizyjnych takich jak </w:t>
      </w:r>
      <w:proofErr w:type="spellStart"/>
      <w:r w:rsidRPr="00F0682F">
        <w:rPr>
          <w:rFonts w:ascii="Times New Roman" w:hAnsi="Times New Roman" w:cs="Times New Roman"/>
          <w:sz w:val="24"/>
          <w:szCs w:val="24"/>
        </w:rPr>
        <w:t>Shark</w:t>
      </w:r>
      <w:proofErr w:type="spellEnd"/>
      <w:r w:rsidRPr="00F0682F">
        <w:rPr>
          <w:rFonts w:ascii="Times New Roman" w:hAnsi="Times New Roman" w:cs="Times New Roman"/>
          <w:sz w:val="24"/>
          <w:szCs w:val="24"/>
        </w:rPr>
        <w:t xml:space="preserve"> Tank, musimy </w:t>
      </w:r>
      <w:r>
        <w:rPr>
          <w:rFonts w:ascii="Times New Roman" w:hAnsi="Times New Roman" w:cs="Times New Roman"/>
          <w:sz w:val="24"/>
          <w:szCs w:val="24"/>
        </w:rPr>
        <w:t>zrewolucjonizować</w:t>
      </w:r>
      <w:r w:rsidRPr="00F0682F">
        <w:rPr>
          <w:rFonts w:ascii="Times New Roman" w:hAnsi="Times New Roman" w:cs="Times New Roman"/>
          <w:sz w:val="24"/>
          <w:szCs w:val="24"/>
        </w:rPr>
        <w:t xml:space="preserve"> systemy edukacji i zmienić sposób, w jaki uczymy młodych ludzi. W prezentacji omówię, w jaki sposób my, jako społeczeństwo, musimy wyjść poza tradycyjne podejście do nauczania i uczenia się na wszystkich poziomach szkolnictwa, aby przygotować następn</w:t>
      </w:r>
      <w:r>
        <w:rPr>
          <w:rFonts w:ascii="Times New Roman" w:hAnsi="Times New Roman" w:cs="Times New Roman"/>
          <w:sz w:val="24"/>
          <w:szCs w:val="24"/>
        </w:rPr>
        <w:t xml:space="preserve">e pokolenie </w:t>
      </w:r>
      <w:r w:rsidRPr="00F0682F">
        <w:rPr>
          <w:rFonts w:ascii="Times New Roman" w:hAnsi="Times New Roman" w:cs="Times New Roman"/>
          <w:sz w:val="24"/>
          <w:szCs w:val="24"/>
        </w:rPr>
        <w:t>innowatorów społecznych, którzy potrzebują ni</w:t>
      </w:r>
      <w:r>
        <w:rPr>
          <w:rFonts w:ascii="Times New Roman" w:hAnsi="Times New Roman" w:cs="Times New Roman"/>
          <w:sz w:val="24"/>
          <w:szCs w:val="24"/>
        </w:rPr>
        <w:t>e tylko wiedzy, ale odpowiedniego myślenia, zachowań</w:t>
      </w:r>
      <w:r w:rsidRPr="00F0682F">
        <w:rPr>
          <w:rFonts w:ascii="Times New Roman" w:hAnsi="Times New Roman" w:cs="Times New Roman"/>
          <w:sz w:val="24"/>
          <w:szCs w:val="24"/>
        </w:rPr>
        <w:t xml:space="preserve"> i cech</w:t>
      </w:r>
      <w:r>
        <w:rPr>
          <w:rFonts w:ascii="Times New Roman" w:hAnsi="Times New Roman" w:cs="Times New Roman"/>
          <w:sz w:val="24"/>
          <w:szCs w:val="24"/>
        </w:rPr>
        <w:t>, takich</w:t>
      </w:r>
      <w:r w:rsidRPr="00F0682F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682F">
        <w:rPr>
          <w:rFonts w:ascii="Times New Roman" w:hAnsi="Times New Roman" w:cs="Times New Roman"/>
          <w:sz w:val="24"/>
          <w:szCs w:val="24"/>
        </w:rPr>
        <w:t xml:space="preserve"> krytyczne myślenie, kreatywność i </w:t>
      </w:r>
      <w:r>
        <w:rPr>
          <w:rFonts w:ascii="Times New Roman" w:hAnsi="Times New Roman" w:cs="Times New Roman"/>
          <w:sz w:val="24"/>
          <w:szCs w:val="24"/>
        </w:rPr>
        <w:t>akceptacja ryzyka</w:t>
      </w:r>
      <w:r w:rsidRPr="00F068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Są one</w:t>
      </w:r>
      <w:r w:rsidRPr="00F0682F">
        <w:rPr>
          <w:rFonts w:ascii="Times New Roman" w:hAnsi="Times New Roman" w:cs="Times New Roman"/>
          <w:sz w:val="24"/>
          <w:szCs w:val="24"/>
        </w:rPr>
        <w:t xml:space="preserve"> potrzebne do określenia </w:t>
      </w:r>
      <w:r>
        <w:rPr>
          <w:rFonts w:ascii="Times New Roman" w:hAnsi="Times New Roman" w:cs="Times New Roman"/>
          <w:sz w:val="24"/>
          <w:szCs w:val="24"/>
        </w:rPr>
        <w:t xml:space="preserve">szans, </w:t>
      </w:r>
      <w:r w:rsidRPr="00F0682F">
        <w:rPr>
          <w:rFonts w:ascii="Times New Roman" w:hAnsi="Times New Roman" w:cs="Times New Roman"/>
          <w:sz w:val="24"/>
          <w:szCs w:val="24"/>
        </w:rPr>
        <w:t xml:space="preserve">budowania odpowiednich zespołów i realizacji </w:t>
      </w:r>
      <w:r>
        <w:rPr>
          <w:rFonts w:ascii="Times New Roman" w:hAnsi="Times New Roman" w:cs="Times New Roman"/>
          <w:sz w:val="24"/>
          <w:szCs w:val="24"/>
        </w:rPr>
        <w:t>ustalonych</w:t>
      </w:r>
      <w:r w:rsidRPr="00F0682F">
        <w:rPr>
          <w:rFonts w:ascii="Times New Roman" w:hAnsi="Times New Roman" w:cs="Times New Roman"/>
          <w:sz w:val="24"/>
          <w:szCs w:val="24"/>
        </w:rPr>
        <w:t xml:space="preserve"> planów. Aby skutecznie uczyć tych umiejętności, musimy całkowicie przemyśleć, co to znaczy być wykształconym i zaangażowanym obywatelem.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0682F">
        <w:rPr>
          <w:rFonts w:ascii="Times New Roman" w:hAnsi="Times New Roman" w:cs="Times New Roman"/>
          <w:sz w:val="24"/>
          <w:szCs w:val="24"/>
        </w:rPr>
        <w:t xml:space="preserve">otrzebujemy </w:t>
      </w:r>
      <w:r>
        <w:rPr>
          <w:rFonts w:ascii="Times New Roman" w:hAnsi="Times New Roman" w:cs="Times New Roman"/>
          <w:sz w:val="24"/>
          <w:szCs w:val="24"/>
        </w:rPr>
        <w:t>rzetelnych</w:t>
      </w:r>
      <w:r w:rsidRPr="00F0682F">
        <w:rPr>
          <w:rFonts w:ascii="Times New Roman" w:hAnsi="Times New Roman" w:cs="Times New Roman"/>
          <w:sz w:val="24"/>
          <w:szCs w:val="24"/>
        </w:rPr>
        <w:t xml:space="preserve"> badań, aby upewnić się, że nasze programy edukacyjne mają pożądany wpływ na zmian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F0682F">
        <w:rPr>
          <w:rFonts w:ascii="Times New Roman" w:hAnsi="Times New Roman" w:cs="Times New Roman"/>
          <w:sz w:val="24"/>
          <w:szCs w:val="24"/>
        </w:rPr>
        <w:t>społeczn</w:t>
      </w:r>
      <w:r>
        <w:rPr>
          <w:rFonts w:ascii="Times New Roman" w:hAnsi="Times New Roman" w:cs="Times New Roman"/>
          <w:sz w:val="24"/>
          <w:szCs w:val="24"/>
        </w:rPr>
        <w:t>ą”</w:t>
      </w:r>
      <w:r w:rsidRPr="00F0682F">
        <w:rPr>
          <w:rFonts w:ascii="Times New Roman" w:hAnsi="Times New Roman" w:cs="Times New Roman"/>
          <w:sz w:val="24"/>
          <w:szCs w:val="24"/>
        </w:rPr>
        <w:t>.</w:t>
      </w:r>
    </w:p>
    <w:p w:rsidR="00AC2A7E" w:rsidRDefault="00AC2A7E"/>
    <w:sectPr w:rsidR="00AC2A7E" w:rsidSect="00AC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3C5E"/>
    <w:rsid w:val="00030103"/>
    <w:rsid w:val="000D438D"/>
    <w:rsid w:val="00705D59"/>
    <w:rsid w:val="00AC2A7E"/>
    <w:rsid w:val="00E3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dcterms:created xsi:type="dcterms:W3CDTF">2019-01-28T23:34:00Z</dcterms:created>
  <dcterms:modified xsi:type="dcterms:W3CDTF">2019-01-28T23:34:00Z</dcterms:modified>
</cp:coreProperties>
</file>